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8B2CF39" w:rsidR="008B1A2C" w:rsidRPr="00B87D91" w:rsidRDefault="008B1A2C" w:rsidP="00F0613B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F0613B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F0613B">
        <w:rPr>
          <w:b/>
          <w:color w:val="FF5200" w:themeColor="accent2"/>
          <w:sz w:val="36"/>
          <w:szCs w:val="36"/>
        </w:rPr>
        <w:t xml:space="preserve"> </w:t>
      </w:r>
      <w:r w:rsidR="00F0613B" w:rsidRPr="00F0613B">
        <w:rPr>
          <w:b/>
          <w:color w:val="FF5200" w:themeColor="accent2"/>
          <w:sz w:val="36"/>
          <w:szCs w:val="36"/>
        </w:rPr>
        <w:t>„Diagnostika a přepočty strategických přemostění II v obvodu OŘ Plzeň“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F0613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číslem VZ 65425043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40A31805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587C9BEB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1FC9957C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25CC7CD7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2CDE96C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633CEFF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3C3A5" w14:textId="1BFDFEA5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3" w:history="1">
            <w:r w:rsidRPr="00E531D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556B3" w14:textId="345A9DA6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4" w:history="1">
            <w:r w:rsidRPr="00E531DC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EEFD" w14:textId="6AB15CA6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5" w:history="1">
            <w:r w:rsidRPr="00E531DC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77C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Default="008B1A2C" w:rsidP="00471B29">
      <w:pPr>
        <w:pStyle w:val="Identifikace"/>
      </w:pPr>
      <w:r w:rsidRPr="004E1498">
        <w:t>IČO 70994234, DIČ CZ70994234</w:t>
      </w:r>
    </w:p>
    <w:p w14:paraId="06D6BE89" w14:textId="6E4DFDDC" w:rsidR="00F0613B" w:rsidRPr="00F0613B" w:rsidRDefault="00F0613B" w:rsidP="00F0613B">
      <w:pPr>
        <w:pStyle w:val="Textbezodsazen"/>
        <w:spacing w:after="0"/>
        <w:rPr>
          <w:b/>
          <w:bCs/>
        </w:rPr>
      </w:pPr>
      <w:r w:rsidRPr="00F0613B">
        <w:rPr>
          <w:b/>
          <w:bCs/>
        </w:rPr>
        <w:t>Organizační jednotka zadavatele:</w:t>
      </w:r>
    </w:p>
    <w:p w14:paraId="77584AAF" w14:textId="176A250C" w:rsidR="00F0613B" w:rsidRPr="00343F6B" w:rsidRDefault="00F0613B" w:rsidP="00F0613B">
      <w:pPr>
        <w:pStyle w:val="Textbezodsazen"/>
        <w:spacing w:before="240" w:after="0"/>
        <w:ind w:left="2124"/>
      </w:pPr>
      <w:r w:rsidRPr="00655A27">
        <w:t>Oblastní ředitelství Plzeň</w:t>
      </w:r>
    </w:p>
    <w:p w14:paraId="11360F44" w14:textId="42EADE1F" w:rsidR="00F0613B" w:rsidRPr="00655A27" w:rsidRDefault="00F0613B" w:rsidP="00F0613B">
      <w:pPr>
        <w:pStyle w:val="Textbezodsazen"/>
        <w:spacing w:after="0"/>
        <w:ind w:left="2124"/>
      </w:pPr>
      <w:r w:rsidRPr="00655A27">
        <w:t>Sušická 1168/23, 326 00 Plzeň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03C30D3" w:rsidR="00A93A74" w:rsidRDefault="00A93A74" w:rsidP="00A134A1">
      <w:pPr>
        <w:spacing w:before="360"/>
      </w:pPr>
      <w:r>
        <w:t>Účastník prohlašuje, že veškeré údaje uvedené v </w:t>
      </w:r>
      <w:r w:rsidRPr="00F0613B">
        <w:t xml:space="preserve">tomto krycím listu, který je přílohou č. </w:t>
      </w:r>
      <w:r w:rsidR="00B87D91" w:rsidRPr="00F0613B">
        <w:t xml:space="preserve">1 </w:t>
      </w:r>
      <w:r w:rsidRPr="00F0613B">
        <w:t>Výzvy k podání nabíd</w:t>
      </w:r>
      <w:r w:rsidR="004C76E9" w:rsidRPr="00F0613B">
        <w:t>ky</w:t>
      </w:r>
      <w:r w:rsidRPr="00F0613B">
        <w:t xml:space="preserve"> na veřejnou zakázku zadávanou</w:t>
      </w:r>
      <w:r w:rsidR="004C76E9" w:rsidRPr="00F0613B">
        <w:t xml:space="preserve"> jako </w:t>
      </w:r>
      <w:r w:rsidR="000128D4" w:rsidRPr="00F0613B">
        <w:rPr>
          <w:rFonts w:eastAsia="Times New Roman" w:cs="Times New Roman"/>
          <w:lang w:eastAsia="cs-CZ"/>
        </w:rPr>
        <w:t>podlimitní sektorovou veřejnou zakázku</w:t>
      </w:r>
      <w:r w:rsidRPr="00F0613B">
        <w:t>, jsou pravdivé</w:t>
      </w:r>
      <w:r w:rsidR="009771C9" w:rsidRPr="00F0613B">
        <w:t>, úplné a odpovídají skutečnosti</w:t>
      </w:r>
      <w:r w:rsidRPr="00F0613B">
        <w:t xml:space="preserve">. Účastník si je vědom důsledků záměrného uvedení nepravdivých údajů, které v rovině tohoto </w:t>
      </w:r>
      <w:r w:rsidR="00626DB3" w:rsidRPr="00F0613B">
        <w:t xml:space="preserve">výběrového </w:t>
      </w:r>
      <w:r w:rsidRPr="00F0613B">
        <w:t xml:space="preserve">řízení </w:t>
      </w:r>
      <w:r w:rsidR="009771C9" w:rsidRPr="00F0613B">
        <w:t>mohou vést až k</w:t>
      </w:r>
      <w:r w:rsidRPr="00F0613B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8335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8335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7769558"/>
      <w:r>
        <w:lastRenderedPageBreak/>
        <w:t>Ceník</w:t>
      </w:r>
      <w:bookmarkEnd w:id="1"/>
    </w:p>
    <w:p w14:paraId="3E5E9B0F" w14:textId="3F29DC7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</w:t>
      </w:r>
      <w:r w:rsidRPr="00F0613B">
        <w:rPr>
          <w:rStyle w:val="Siln"/>
          <w:b w:val="0"/>
          <w:bCs w:val="0"/>
        </w:rPr>
        <w:t xml:space="preserve">stanovení celkové nabídkové ceny bude účastníkem vyplněna příloha č. </w:t>
      </w:r>
      <w:r w:rsidR="00F0613B" w:rsidRPr="00F0613B">
        <w:rPr>
          <w:rStyle w:val="Siln"/>
          <w:b w:val="0"/>
          <w:bCs w:val="0"/>
        </w:rPr>
        <w:t>6</w:t>
      </w:r>
      <w:r w:rsidRPr="00F0613B">
        <w:rPr>
          <w:rStyle w:val="Siln"/>
          <w:b w:val="0"/>
          <w:bCs w:val="0"/>
        </w:rPr>
        <w:t xml:space="preserve"> (</w:t>
      </w:r>
      <w:r w:rsidRPr="00F0613B">
        <w:rPr>
          <w:rStyle w:val="Siln"/>
          <w:b w:val="0"/>
          <w:bCs w:val="0"/>
          <w:i/>
          <w:iCs/>
        </w:rPr>
        <w:t xml:space="preserve">budoucí příloha č. </w:t>
      </w:r>
      <w:r w:rsidR="00F0613B" w:rsidRPr="00F0613B">
        <w:rPr>
          <w:rStyle w:val="Siln"/>
          <w:b w:val="0"/>
          <w:bCs w:val="0"/>
          <w:i/>
          <w:iCs/>
        </w:rPr>
        <w:t>3</w:t>
      </w:r>
      <w:r w:rsidRPr="00F0613B">
        <w:rPr>
          <w:rStyle w:val="Siln"/>
          <w:b w:val="0"/>
          <w:bCs w:val="0"/>
          <w:i/>
          <w:iCs/>
        </w:rPr>
        <w:t xml:space="preserve"> Závazného vzoru smlouvy</w:t>
      </w:r>
      <w:r w:rsidRPr="00F0613B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57769563"/>
      <w:r w:rsidRPr="00E85D44">
        <w:t>Čestné prohlášení o splnění technické kvalifikace</w:t>
      </w:r>
      <w:bookmarkEnd w:id="6"/>
    </w:p>
    <w:p w14:paraId="71002640" w14:textId="5EEFAC9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 w:rsidRPr="00F0613B">
        <w:rPr>
          <w:lang w:eastAsia="cs-CZ"/>
        </w:rPr>
        <w:t xml:space="preserve">který podává </w:t>
      </w:r>
      <w:r w:rsidR="000128D4" w:rsidRPr="00F0613B">
        <w:rPr>
          <w:lang w:eastAsia="cs-CZ"/>
        </w:rPr>
        <w:t xml:space="preserve">tuto </w:t>
      </w:r>
      <w:r w:rsidR="00E85D44" w:rsidRPr="00F0613B">
        <w:rPr>
          <w:lang w:eastAsia="cs-CZ"/>
        </w:rPr>
        <w:t xml:space="preserve">nabídku, tímto čestně prohlašuje, že za poslední 3 roky před zahájením </w:t>
      </w:r>
      <w:r w:rsidR="00A63D48" w:rsidRPr="00F0613B">
        <w:rPr>
          <w:lang w:eastAsia="cs-CZ"/>
        </w:rPr>
        <w:t xml:space="preserve">výběrového </w:t>
      </w:r>
      <w:r w:rsidR="00E85D44" w:rsidRPr="00F0613B">
        <w:rPr>
          <w:lang w:eastAsia="cs-CZ"/>
        </w:rPr>
        <w:t xml:space="preserve">řízení poskytoval alespoň </w:t>
      </w:r>
      <w:r w:rsidR="00F0613B" w:rsidRPr="00F0613B">
        <w:rPr>
          <w:lang w:eastAsia="cs-CZ"/>
        </w:rPr>
        <w:t>5</w:t>
      </w:r>
      <w:r w:rsidR="00E85D44" w:rsidRPr="00F0613B">
        <w:rPr>
          <w:lang w:eastAsia="cs-CZ"/>
        </w:rPr>
        <w:t xml:space="preserve"> významných služeb definovaných v čl. </w:t>
      </w:r>
      <w:r w:rsidR="00F0613B" w:rsidRPr="00F0613B">
        <w:rPr>
          <w:lang w:eastAsia="cs-CZ"/>
        </w:rPr>
        <w:t>7.5.1</w:t>
      </w:r>
      <w:r w:rsidR="00E85D44" w:rsidRPr="00F0613B">
        <w:rPr>
          <w:lang w:eastAsia="cs-CZ"/>
        </w:rPr>
        <w:t xml:space="preserve"> </w:t>
      </w:r>
      <w:r w:rsidR="00B87D91" w:rsidRPr="00F0613B">
        <w:rPr>
          <w:lang w:eastAsia="cs-CZ"/>
        </w:rPr>
        <w:t>V</w:t>
      </w:r>
      <w:r w:rsidR="00E85D44" w:rsidRPr="00F0613B">
        <w:rPr>
          <w:lang w:eastAsia="cs-CZ"/>
        </w:rPr>
        <w:t xml:space="preserve">ýzvy k podání nabídky za každou hodnotě </w:t>
      </w:r>
      <w:r w:rsidR="00F0613B" w:rsidRPr="00F0613B">
        <w:rPr>
          <w:lang w:eastAsia="cs-CZ"/>
        </w:rPr>
        <w:t>2 000 000,00</w:t>
      </w:r>
      <w:r w:rsidR="00E85D44" w:rsidRPr="00F0613B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2F77C9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2F77C9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E74468">
            <w:pPr>
              <w:suppressAutoHyphens/>
              <w:spacing w:line="216" w:lineRule="auto"/>
              <w:jc w:val="left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04A3E484" w:rsidR="00E85D44" w:rsidRDefault="00E85D44" w:rsidP="00E74468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</w:t>
            </w:r>
            <w:proofErr w:type="gramStart"/>
            <w:r w:rsidRPr="00471B29">
              <w:rPr>
                <w:rStyle w:val="Siln"/>
              </w:rPr>
              <w:t xml:space="preserve">v </w:t>
            </w:r>
            <w:r w:rsidR="00E74468">
              <w:rPr>
                <w:rStyle w:val="Siln"/>
              </w:rPr>
              <w:t> </w:t>
            </w:r>
            <w:r w:rsidRPr="00471B29">
              <w:rPr>
                <w:rStyle w:val="Siln"/>
              </w:rPr>
              <w:t>rámci</w:t>
            </w:r>
            <w:proofErr w:type="gramEnd"/>
            <w:r w:rsidRPr="00471B29">
              <w:rPr>
                <w:rStyle w:val="Siln"/>
              </w:rPr>
              <w:t xml:space="preserve">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0613B" w14:paraId="588BC56A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6BF4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4476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2E06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56C6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0613B" w14:paraId="26811325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5E11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8DAB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8448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899D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0613B" w14:paraId="1445FB92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2ED8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F460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F3E5" w14:textId="77777777" w:rsidR="00F0613B" w:rsidRDefault="00F0613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7D0C" w14:textId="77777777" w:rsidR="00F0613B" w:rsidRDefault="00F061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7769564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6"/>
        <w:gridCol w:w="5016"/>
      </w:tblGrid>
      <w:tr w:rsidR="00F44645" w14:paraId="23E1AAD0" w14:textId="77777777" w:rsidTr="00E74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auto"/>
          </w:tcPr>
          <w:p w14:paraId="083B475F" w14:textId="77777777" w:rsidR="00F44645" w:rsidRPr="00E74468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E7446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5016" w:type="dxa"/>
            <w:shd w:val="clear" w:color="auto" w:fill="auto"/>
          </w:tcPr>
          <w:p w14:paraId="652DAA0D" w14:textId="77777777" w:rsidR="00F44645" w:rsidRPr="00E7446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7446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auto"/>
          </w:tcPr>
          <w:p w14:paraId="2362AB3B" w14:textId="4396B08F" w:rsidR="00F44645" w:rsidRPr="00F44645" w:rsidRDefault="00E74468" w:rsidP="00E74468">
            <w:pPr>
              <w:jc w:val="left"/>
              <w:rPr>
                <w:rFonts w:eastAsia="Times New Roman" w:cs="Times New Roman"/>
                <w:highlight w:val="yellow"/>
                <w:lang w:eastAsia="cs-CZ"/>
              </w:rPr>
            </w:pPr>
            <w:r w:rsidRPr="00500006">
              <w:rPr>
                <w:b/>
              </w:rPr>
              <w:t>specialist</w:t>
            </w:r>
            <w:r>
              <w:rPr>
                <w:b/>
              </w:rPr>
              <w:t>a</w:t>
            </w:r>
            <w:r w:rsidRPr="00500006">
              <w:rPr>
                <w:b/>
              </w:rPr>
              <w:t xml:space="preserve"> na mosty a inženýrské konstrukce</w:t>
            </w:r>
          </w:p>
        </w:tc>
        <w:tc>
          <w:tcPr>
            <w:tcW w:w="5016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8B2CC60" w14:textId="253F15F5" w:rsidR="00F44645" w:rsidRPr="00F44645" w:rsidRDefault="00E74468" w:rsidP="00E74468">
            <w:pPr>
              <w:jc w:val="left"/>
              <w:rPr>
                <w:rFonts w:eastAsia="Times New Roman" w:cs="Times New Roman"/>
                <w:highlight w:val="yellow"/>
                <w:lang w:eastAsia="cs-CZ"/>
              </w:rPr>
            </w:pPr>
            <w:r w:rsidRPr="00500006">
              <w:rPr>
                <w:b/>
              </w:rPr>
              <w:t>specialist</w:t>
            </w:r>
            <w:r>
              <w:rPr>
                <w:b/>
              </w:rPr>
              <w:t>a</w:t>
            </w:r>
            <w:r w:rsidRPr="00500006">
              <w:rPr>
                <w:b/>
              </w:rPr>
              <w:t xml:space="preserve"> na mosty a inženýrské konstrukce</w:t>
            </w:r>
          </w:p>
        </w:tc>
        <w:tc>
          <w:tcPr>
            <w:tcW w:w="5016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884F73A" w14:textId="75A2C326" w:rsidR="00F44645" w:rsidRPr="00F44645" w:rsidRDefault="00E74468" w:rsidP="00E74468">
            <w:pPr>
              <w:jc w:val="left"/>
              <w:rPr>
                <w:rFonts w:eastAsia="Times New Roman" w:cs="Times New Roman"/>
                <w:highlight w:val="yellow"/>
                <w:lang w:eastAsia="cs-CZ"/>
              </w:rPr>
            </w:pPr>
            <w:r w:rsidRPr="00500006">
              <w:rPr>
                <w:b/>
              </w:rPr>
              <w:t>specialist</w:t>
            </w:r>
            <w:r>
              <w:rPr>
                <w:b/>
              </w:rPr>
              <w:t>a</w:t>
            </w:r>
            <w:r w:rsidRPr="00500006">
              <w:rPr>
                <w:b/>
              </w:rPr>
              <w:t xml:space="preserve"> na mosty a inženýrské konstrukce</w:t>
            </w:r>
          </w:p>
        </w:tc>
        <w:tc>
          <w:tcPr>
            <w:tcW w:w="5016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209FF84" w14:textId="4B1689A1" w:rsidR="00F44645" w:rsidRPr="00E74468" w:rsidRDefault="00E74468" w:rsidP="00E74468">
            <w:pPr>
              <w:spacing w:line="276" w:lineRule="auto"/>
              <w:jc w:val="left"/>
              <w:outlineLvl w:val="3"/>
              <w:rPr>
                <w:b/>
              </w:rPr>
            </w:pPr>
            <w:bookmarkStart w:id="9" w:name="_Hlk109139390"/>
            <w:r w:rsidRPr="00500006">
              <w:rPr>
                <w:b/>
              </w:rPr>
              <w:t>specialista v oboru zkoušení a</w:t>
            </w:r>
            <w:r>
              <w:rPr>
                <w:b/>
              </w:rPr>
              <w:t> </w:t>
            </w:r>
            <w:r w:rsidRPr="00500006">
              <w:rPr>
                <w:b/>
              </w:rPr>
              <w:t>diagnostika staveb</w:t>
            </w:r>
            <w:bookmarkEnd w:id="9"/>
          </w:p>
        </w:tc>
        <w:tc>
          <w:tcPr>
            <w:tcW w:w="5016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E74468" w14:paraId="3A3ED4B7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7ED356E" w14:textId="4D4697FB" w:rsidR="00E74468" w:rsidRPr="00500006" w:rsidRDefault="00E74468" w:rsidP="00E74468">
            <w:pPr>
              <w:spacing w:line="276" w:lineRule="auto"/>
              <w:jc w:val="left"/>
              <w:outlineLvl w:val="3"/>
              <w:rPr>
                <w:b/>
              </w:rPr>
            </w:pPr>
            <w:bookmarkStart w:id="10" w:name="_Hlk109139417"/>
            <w:r w:rsidRPr="00500006">
              <w:rPr>
                <w:b/>
              </w:rPr>
              <w:t xml:space="preserve">korozní inženýr KL dle </w:t>
            </w:r>
            <w:proofErr w:type="spellStart"/>
            <w:r w:rsidRPr="00500006">
              <w:rPr>
                <w:b/>
              </w:rPr>
              <w:t>Std</w:t>
            </w:r>
            <w:proofErr w:type="spellEnd"/>
            <w:r w:rsidRPr="00500006">
              <w:rPr>
                <w:b/>
              </w:rPr>
              <w:t xml:space="preserve"> – 401 APC nebo inspektor FROSIO level 3 dle NS 476 nebo Inspektor NACE level 3</w:t>
            </w:r>
            <w:bookmarkEnd w:id="10"/>
          </w:p>
          <w:p w14:paraId="505AA9BE" w14:textId="77777777" w:rsidR="00E74468" w:rsidRPr="00F44645" w:rsidRDefault="00E7446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5016" w:type="dxa"/>
          </w:tcPr>
          <w:p w14:paraId="412EC4C0" w14:textId="77777777" w:rsidR="00E74468" w:rsidRPr="00F44645" w:rsidRDefault="00E7446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E74468" w14:paraId="5288A765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237C569" w14:textId="77777777" w:rsidR="00E74468" w:rsidRDefault="00E74468" w:rsidP="00A327CB">
            <w:pPr>
              <w:rPr>
                <w:b/>
              </w:rPr>
            </w:pPr>
            <w:bookmarkStart w:id="11" w:name="_Hlk109139465"/>
            <w:r w:rsidRPr="00500006">
              <w:rPr>
                <w:b/>
              </w:rPr>
              <w:t xml:space="preserve">pracovník se zkouškou M-02 </w:t>
            </w:r>
          </w:p>
          <w:p w14:paraId="39A30897" w14:textId="2624F0D4" w:rsidR="00E74468" w:rsidRPr="00F44645" w:rsidRDefault="00E74468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500006">
              <w:rPr>
                <w:b/>
              </w:rPr>
              <w:t>dle ZAM1</w:t>
            </w:r>
            <w:bookmarkEnd w:id="11"/>
          </w:p>
        </w:tc>
        <w:tc>
          <w:tcPr>
            <w:tcW w:w="5016" w:type="dxa"/>
          </w:tcPr>
          <w:p w14:paraId="3E8D6C83" w14:textId="77777777" w:rsidR="00E74468" w:rsidRPr="00F44645" w:rsidRDefault="00E74468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E74468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E74468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E74468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E74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1F2D02E3" w:rsidR="00F44645" w:rsidRPr="00E74468" w:rsidRDefault="00E74468" w:rsidP="00471B29">
      <w:pPr>
        <w:rPr>
          <w:b/>
          <w:bCs/>
          <w:lang w:eastAsia="cs-CZ"/>
        </w:rPr>
      </w:pPr>
      <w:r w:rsidRPr="00E74468">
        <w:rPr>
          <w:b/>
          <w:bCs/>
          <w:lang w:eastAsia="cs-CZ"/>
        </w:rPr>
        <w:t>Požadované p</w:t>
      </w:r>
      <w:r w:rsidR="00F44645" w:rsidRPr="00E74468">
        <w:rPr>
          <w:b/>
          <w:bCs/>
          <w:lang w:eastAsia="cs-CZ"/>
        </w:rPr>
        <w:t>řílohy:</w:t>
      </w:r>
    </w:p>
    <w:p w14:paraId="23E77F5D" w14:textId="2961899D" w:rsidR="00F44645" w:rsidRPr="00E74468" w:rsidRDefault="00F44645" w:rsidP="00471B29">
      <w:pPr>
        <w:rPr>
          <w:b/>
          <w:bCs/>
          <w:lang w:eastAsia="cs-CZ"/>
        </w:rPr>
      </w:pPr>
      <w:r w:rsidRPr="00E74468">
        <w:rPr>
          <w:b/>
          <w:bCs/>
          <w:lang w:eastAsia="cs-CZ"/>
        </w:rPr>
        <w:t>Životopis</w:t>
      </w:r>
      <w:r w:rsidR="00E74468" w:rsidRPr="00E74468">
        <w:rPr>
          <w:b/>
          <w:bCs/>
          <w:lang w:eastAsia="cs-CZ"/>
        </w:rPr>
        <w:t>y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12" w:name="_Toc157769565"/>
      <w:r w:rsidRPr="000128D4">
        <w:lastRenderedPageBreak/>
        <w:t>Čestné prohlášení o ekonomické kvalifikaci</w:t>
      </w:r>
      <w:bookmarkEnd w:id="12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145E5D0B" w:rsidR="000128D4" w:rsidRPr="00E74468" w:rsidRDefault="000128D4" w:rsidP="00471B29">
      <w:pPr>
        <w:rPr>
          <w:lang w:eastAsia="cs-CZ"/>
        </w:rPr>
      </w:pPr>
      <w:r w:rsidRPr="00E74468">
        <w:rPr>
          <w:lang w:eastAsia="cs-CZ"/>
        </w:rPr>
        <w:t>minimální roční obrat dodavatele zjištěný podle zvláštních právních předpisů</w:t>
      </w:r>
      <w:r w:rsidRPr="00E74468">
        <w:rPr>
          <w:vertAlign w:val="superscript"/>
          <w:lang w:eastAsia="cs-CZ"/>
        </w:rPr>
        <w:footnoteReference w:id="5"/>
      </w:r>
      <w:r w:rsidRPr="00E74468">
        <w:rPr>
          <w:lang w:eastAsia="cs-CZ"/>
        </w:rPr>
        <w:t xml:space="preserve"> dosahoval výše </w:t>
      </w:r>
      <w:r w:rsidR="00E74468" w:rsidRPr="00E74468">
        <w:rPr>
          <w:lang w:eastAsia="cs-CZ"/>
        </w:rPr>
        <w:t xml:space="preserve">1 200 000,00 </w:t>
      </w:r>
      <w:r w:rsidRPr="00E74468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E74468"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E74468" w:rsidRDefault="000128D4" w:rsidP="00471B29">
            <w:pPr>
              <w:rPr>
                <w:lang w:eastAsia="cs-CZ"/>
              </w:rPr>
            </w:pPr>
            <w:r w:rsidRPr="00E74468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16A5B4CA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646A488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2029615D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43417507" w:rsidR="000128D4" w:rsidRPr="00E74468" w:rsidRDefault="000128D4" w:rsidP="00471B29">
            <w:pPr>
              <w:rPr>
                <w:lang w:eastAsia="cs-CZ"/>
              </w:rPr>
            </w:pPr>
            <w:r w:rsidRPr="00E74468">
              <w:rPr>
                <w:lang w:eastAsia="cs-CZ"/>
              </w:rPr>
              <w:t xml:space="preserve">Dosažený roční obrat dodavatele 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6C066CCA" w:rsidR="002126E7" w:rsidRDefault="002126E7" w:rsidP="00F0533E">
      <w:pPr>
        <w:rPr>
          <w:highlight w:val="green"/>
        </w:rPr>
      </w:pP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DD1FB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DE57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39FDD942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E8C3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03B4E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6C51F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46D22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8637AA"/>
    <w:multiLevelType w:val="hybridMultilevel"/>
    <w:tmpl w:val="C25E307C"/>
    <w:lvl w:ilvl="0" w:tplc="040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4"/>
  </w:num>
  <w:num w:numId="2" w16cid:durableId="898055432">
    <w:abstractNumId w:val="1"/>
  </w:num>
  <w:num w:numId="3" w16cid:durableId="86582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3"/>
  </w:num>
  <w:num w:numId="5" w16cid:durableId="1482694902">
    <w:abstractNumId w:val="6"/>
  </w:num>
  <w:num w:numId="6" w16cid:durableId="1832601119">
    <w:abstractNumId w:val="8"/>
  </w:num>
  <w:num w:numId="7" w16cid:durableId="1481919220">
    <w:abstractNumId w:val="0"/>
  </w:num>
  <w:num w:numId="8" w16cid:durableId="44373880">
    <w:abstractNumId w:val="9"/>
  </w:num>
  <w:num w:numId="9" w16cid:durableId="779226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8"/>
  </w:num>
  <w:num w:numId="11" w16cid:durableId="1816290471">
    <w:abstractNumId w:val="1"/>
  </w:num>
  <w:num w:numId="12" w16cid:durableId="1755470223">
    <w:abstractNumId w:val="8"/>
  </w:num>
  <w:num w:numId="13" w16cid:durableId="887885957">
    <w:abstractNumId w:val="8"/>
  </w:num>
  <w:num w:numId="14" w16cid:durableId="1783959974">
    <w:abstractNumId w:val="8"/>
  </w:num>
  <w:num w:numId="15" w16cid:durableId="105123649">
    <w:abstractNumId w:val="8"/>
  </w:num>
  <w:num w:numId="16" w16cid:durableId="1844008330">
    <w:abstractNumId w:val="14"/>
  </w:num>
  <w:num w:numId="17" w16cid:durableId="729966089">
    <w:abstractNumId w:val="4"/>
  </w:num>
  <w:num w:numId="18" w16cid:durableId="2116171881">
    <w:abstractNumId w:val="14"/>
  </w:num>
  <w:num w:numId="19" w16cid:durableId="17051006">
    <w:abstractNumId w:val="14"/>
  </w:num>
  <w:num w:numId="20" w16cid:durableId="1824547652">
    <w:abstractNumId w:val="14"/>
  </w:num>
  <w:num w:numId="21" w16cid:durableId="1891764212">
    <w:abstractNumId w:val="14"/>
  </w:num>
  <w:num w:numId="22" w16cid:durableId="1969360831">
    <w:abstractNumId w:val="8"/>
  </w:num>
  <w:num w:numId="23" w16cid:durableId="1295598884">
    <w:abstractNumId w:val="1"/>
  </w:num>
  <w:num w:numId="24" w16cid:durableId="1334336471">
    <w:abstractNumId w:val="8"/>
  </w:num>
  <w:num w:numId="25" w16cid:durableId="1472560126">
    <w:abstractNumId w:val="8"/>
  </w:num>
  <w:num w:numId="26" w16cid:durableId="818420445">
    <w:abstractNumId w:val="8"/>
  </w:num>
  <w:num w:numId="27" w16cid:durableId="59715231">
    <w:abstractNumId w:val="8"/>
  </w:num>
  <w:num w:numId="28" w16cid:durableId="268244348">
    <w:abstractNumId w:val="14"/>
  </w:num>
  <w:num w:numId="29" w16cid:durableId="1738235762">
    <w:abstractNumId w:val="4"/>
  </w:num>
  <w:num w:numId="30" w16cid:durableId="1205294757">
    <w:abstractNumId w:val="14"/>
  </w:num>
  <w:num w:numId="31" w16cid:durableId="737089982">
    <w:abstractNumId w:val="14"/>
  </w:num>
  <w:num w:numId="32" w16cid:durableId="1568298171">
    <w:abstractNumId w:val="14"/>
  </w:num>
  <w:num w:numId="33" w16cid:durableId="980576619">
    <w:abstractNumId w:val="14"/>
  </w:num>
  <w:num w:numId="34" w16cid:durableId="1873298615">
    <w:abstractNumId w:val="5"/>
  </w:num>
  <w:num w:numId="35" w16cid:durableId="1513645804">
    <w:abstractNumId w:val="16"/>
  </w:num>
  <w:num w:numId="36" w16cid:durableId="1093359938">
    <w:abstractNumId w:val="3"/>
  </w:num>
  <w:num w:numId="37" w16cid:durableId="1782648553">
    <w:abstractNumId w:val="15"/>
  </w:num>
  <w:num w:numId="38" w16cid:durableId="1483429134">
    <w:abstractNumId w:val="7"/>
  </w:num>
  <w:num w:numId="39" w16cid:durableId="94373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1"/>
  </w:num>
  <w:num w:numId="41" w16cid:durableId="1193422272">
    <w:abstractNumId w:val="12"/>
  </w:num>
  <w:num w:numId="42" w16cid:durableId="428625779">
    <w:abstractNumId w:val="12"/>
  </w:num>
  <w:num w:numId="43" w16cid:durableId="180087843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274681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2F77C9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A0DEB"/>
    <w:rsid w:val="005B219F"/>
    <w:rsid w:val="005D2E61"/>
    <w:rsid w:val="005D7E39"/>
    <w:rsid w:val="005F1404"/>
    <w:rsid w:val="005F736B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133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D54C7"/>
    <w:rsid w:val="008F18D6"/>
    <w:rsid w:val="008F2D67"/>
    <w:rsid w:val="008F4CD8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2E8D"/>
    <w:rsid w:val="00E74468"/>
    <w:rsid w:val="00E8335E"/>
    <w:rsid w:val="00E85D44"/>
    <w:rsid w:val="00EA68D7"/>
    <w:rsid w:val="00EB104F"/>
    <w:rsid w:val="00ED14BD"/>
    <w:rsid w:val="00F0533E"/>
    <w:rsid w:val="00F0613B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F0613B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F0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20</TotalTime>
  <Pages>10</Pages>
  <Words>1500</Words>
  <Characters>8851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Malý Jiří, Bc.</cp:lastModifiedBy>
  <cp:revision>5</cp:revision>
  <cp:lastPrinted>2023-10-05T09:40:00Z</cp:lastPrinted>
  <dcterms:created xsi:type="dcterms:W3CDTF">2025-05-20T08:43:00Z</dcterms:created>
  <dcterms:modified xsi:type="dcterms:W3CDTF">2025-05-20T13:50:00Z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